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064" w:rsidRDefault="00917064" w:rsidP="00917064">
      <w:pPr>
        <w:spacing w:line="480" w:lineRule="auto"/>
        <w:ind w:firstLine="720"/>
        <w:jc w:val="both"/>
        <w:rPr>
          <w:rFonts w:ascii="Times New Roman" w:hAnsi="Times New Roman" w:cs="Times New Roman"/>
          <w:sz w:val="24"/>
          <w:szCs w:val="24"/>
          <w:lang w:val="en-US"/>
        </w:rPr>
      </w:pPr>
    </w:p>
    <w:p w:rsidR="00917064" w:rsidRDefault="00917064" w:rsidP="00917064">
      <w:pPr>
        <w:spacing w:line="480" w:lineRule="auto"/>
        <w:ind w:firstLine="720"/>
        <w:jc w:val="center"/>
        <w:rPr>
          <w:rFonts w:ascii="Times New Roman" w:hAnsi="Times New Roman" w:cs="Times New Roman"/>
          <w:sz w:val="24"/>
          <w:szCs w:val="24"/>
          <w:lang w:val="en-US"/>
        </w:rPr>
      </w:pPr>
    </w:p>
    <w:p w:rsidR="00917064" w:rsidRDefault="00917064" w:rsidP="00917064">
      <w:pPr>
        <w:spacing w:line="480" w:lineRule="auto"/>
        <w:ind w:firstLine="720"/>
        <w:jc w:val="center"/>
        <w:rPr>
          <w:rFonts w:ascii="Times New Roman" w:hAnsi="Times New Roman" w:cs="Times New Roman"/>
          <w:sz w:val="24"/>
          <w:szCs w:val="24"/>
          <w:lang w:val="en-US"/>
        </w:rPr>
      </w:pPr>
    </w:p>
    <w:p w:rsidR="00917064" w:rsidRDefault="00917064" w:rsidP="00917064">
      <w:pPr>
        <w:spacing w:line="480" w:lineRule="auto"/>
        <w:ind w:firstLine="720"/>
        <w:jc w:val="center"/>
        <w:rPr>
          <w:rFonts w:ascii="Times New Roman" w:hAnsi="Times New Roman" w:cs="Times New Roman"/>
          <w:sz w:val="24"/>
          <w:szCs w:val="24"/>
          <w:lang w:val="en-US"/>
        </w:rPr>
      </w:pPr>
    </w:p>
    <w:p w:rsidR="00917064" w:rsidRDefault="00170D66" w:rsidP="00917064">
      <w:pPr>
        <w:tabs>
          <w:tab w:val="left" w:pos="3280"/>
        </w:tabs>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b/>
      </w:r>
    </w:p>
    <w:p w:rsidR="00917064" w:rsidRDefault="00170D66" w:rsidP="0091706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Summary of the Measurement of World Poverty</w:t>
      </w:r>
    </w:p>
    <w:p w:rsidR="00917064" w:rsidRDefault="00170D66" w:rsidP="0091706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By [Name]</w:t>
      </w:r>
    </w:p>
    <w:p w:rsidR="00917064" w:rsidRDefault="00170D66" w:rsidP="0091706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Title</w:t>
      </w:r>
    </w:p>
    <w:p w:rsidR="00917064" w:rsidRDefault="00170D66" w:rsidP="0091706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Name of the Professor</w:t>
      </w:r>
    </w:p>
    <w:p w:rsidR="00917064" w:rsidRDefault="00170D66" w:rsidP="0091706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917064" w:rsidRDefault="00170D66" w:rsidP="0091706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Due Date</w:t>
      </w:r>
    </w:p>
    <w:p w:rsidR="00917064" w:rsidRDefault="00917064" w:rsidP="00917064">
      <w:pPr>
        <w:spacing w:line="480" w:lineRule="auto"/>
        <w:ind w:firstLine="720"/>
        <w:jc w:val="both"/>
        <w:rPr>
          <w:rFonts w:ascii="Times New Roman" w:hAnsi="Times New Roman" w:cs="Times New Roman"/>
          <w:sz w:val="24"/>
          <w:szCs w:val="24"/>
          <w:lang w:val="en-US"/>
        </w:rPr>
      </w:pPr>
    </w:p>
    <w:p w:rsidR="00917064" w:rsidRDefault="00917064" w:rsidP="00917064">
      <w:pPr>
        <w:spacing w:line="480" w:lineRule="auto"/>
        <w:ind w:firstLine="720"/>
        <w:jc w:val="both"/>
        <w:rPr>
          <w:rFonts w:ascii="Times New Roman" w:hAnsi="Times New Roman" w:cs="Times New Roman"/>
          <w:sz w:val="24"/>
          <w:szCs w:val="24"/>
          <w:lang w:val="en-US"/>
        </w:rPr>
      </w:pPr>
    </w:p>
    <w:p w:rsidR="00917064" w:rsidRDefault="00917064" w:rsidP="00917064">
      <w:pPr>
        <w:spacing w:line="480" w:lineRule="auto"/>
        <w:ind w:firstLine="720"/>
        <w:jc w:val="both"/>
        <w:rPr>
          <w:rFonts w:ascii="Times New Roman" w:hAnsi="Times New Roman" w:cs="Times New Roman"/>
          <w:sz w:val="24"/>
          <w:szCs w:val="24"/>
          <w:lang w:val="en-US"/>
        </w:rPr>
      </w:pPr>
    </w:p>
    <w:p w:rsidR="00917064" w:rsidRDefault="00917064" w:rsidP="00917064">
      <w:pPr>
        <w:spacing w:line="480" w:lineRule="auto"/>
        <w:ind w:firstLine="720"/>
        <w:jc w:val="both"/>
        <w:rPr>
          <w:rFonts w:ascii="Times New Roman" w:hAnsi="Times New Roman" w:cs="Times New Roman"/>
          <w:sz w:val="24"/>
          <w:szCs w:val="24"/>
          <w:lang w:val="en-US"/>
        </w:rPr>
      </w:pPr>
    </w:p>
    <w:p w:rsidR="00917064" w:rsidRDefault="00917064" w:rsidP="00917064">
      <w:pPr>
        <w:spacing w:line="480" w:lineRule="auto"/>
        <w:ind w:firstLine="720"/>
        <w:jc w:val="both"/>
        <w:rPr>
          <w:rFonts w:ascii="Times New Roman" w:hAnsi="Times New Roman" w:cs="Times New Roman"/>
          <w:sz w:val="24"/>
          <w:szCs w:val="24"/>
          <w:lang w:val="en-US"/>
        </w:rPr>
      </w:pPr>
    </w:p>
    <w:p w:rsidR="00917064" w:rsidRDefault="00917064" w:rsidP="00917064">
      <w:pPr>
        <w:spacing w:line="480" w:lineRule="auto"/>
        <w:ind w:firstLine="720"/>
        <w:jc w:val="both"/>
        <w:rPr>
          <w:rFonts w:ascii="Times New Roman" w:hAnsi="Times New Roman" w:cs="Times New Roman"/>
          <w:sz w:val="24"/>
          <w:szCs w:val="24"/>
          <w:lang w:val="en-US"/>
        </w:rPr>
      </w:pPr>
    </w:p>
    <w:p w:rsidR="00917064" w:rsidRDefault="00917064" w:rsidP="00917064">
      <w:pPr>
        <w:spacing w:line="480" w:lineRule="auto"/>
        <w:ind w:firstLine="720"/>
        <w:jc w:val="both"/>
        <w:rPr>
          <w:rFonts w:ascii="Times New Roman" w:hAnsi="Times New Roman" w:cs="Times New Roman"/>
          <w:sz w:val="24"/>
          <w:szCs w:val="24"/>
          <w:lang w:val="en-US"/>
        </w:rPr>
      </w:pPr>
    </w:p>
    <w:p w:rsidR="00917064" w:rsidRDefault="00170D66" w:rsidP="00917064">
      <w:pPr>
        <w:tabs>
          <w:tab w:val="left" w:pos="3280"/>
        </w:tabs>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p>
    <w:p w:rsidR="00917064" w:rsidRPr="00D958D5" w:rsidRDefault="00170D66" w:rsidP="00917064">
      <w:pPr>
        <w:spacing w:line="480" w:lineRule="auto"/>
        <w:ind w:firstLine="720"/>
        <w:jc w:val="center"/>
        <w:rPr>
          <w:rFonts w:ascii="Times New Roman" w:hAnsi="Times New Roman" w:cs="Times New Roman"/>
          <w:b/>
          <w:sz w:val="24"/>
          <w:szCs w:val="24"/>
          <w:lang w:val="en-US"/>
        </w:rPr>
      </w:pPr>
      <w:r w:rsidRPr="00D958D5">
        <w:rPr>
          <w:rFonts w:ascii="Times New Roman" w:hAnsi="Times New Roman" w:cs="Times New Roman"/>
          <w:b/>
          <w:sz w:val="24"/>
          <w:szCs w:val="24"/>
          <w:lang w:val="en-US"/>
        </w:rPr>
        <w:t>Summary of the Measurement of World Poverty</w:t>
      </w:r>
    </w:p>
    <w:p w:rsidR="00AE24C8" w:rsidRPr="00917064" w:rsidRDefault="00170D66" w:rsidP="00917064">
      <w:pPr>
        <w:spacing w:line="480" w:lineRule="auto"/>
        <w:ind w:firstLine="720"/>
        <w:jc w:val="both"/>
        <w:rPr>
          <w:rFonts w:ascii="Times New Roman" w:hAnsi="Times New Roman" w:cs="Times New Roman"/>
          <w:sz w:val="24"/>
          <w:szCs w:val="24"/>
        </w:rPr>
      </w:pPr>
      <w:r w:rsidRPr="00917064">
        <w:rPr>
          <w:rFonts w:ascii="Times New Roman" w:hAnsi="Times New Roman" w:cs="Times New Roman"/>
          <w:sz w:val="24"/>
          <w:szCs w:val="24"/>
          <w:lang w:val="en-US"/>
        </w:rPr>
        <w:t xml:space="preserve">The article is an extensive review of global poverty and inequalities, with an essential focus on the Purchasing Power Parity (PPP) among nations. The study investigates the living standards of people and </w:t>
      </w:r>
      <w:r w:rsidR="00FF040F" w:rsidRPr="00917064">
        <w:rPr>
          <w:rFonts w:ascii="Times New Roman" w:hAnsi="Times New Roman" w:cs="Times New Roman"/>
          <w:sz w:val="24"/>
          <w:szCs w:val="24"/>
          <w:lang w:val="en-US"/>
        </w:rPr>
        <w:t xml:space="preserve">also makes </w:t>
      </w:r>
      <w:r w:rsidRPr="00917064">
        <w:rPr>
          <w:rFonts w:ascii="Times New Roman" w:hAnsi="Times New Roman" w:cs="Times New Roman"/>
          <w:sz w:val="24"/>
          <w:szCs w:val="24"/>
          <w:lang w:val="en-US"/>
        </w:rPr>
        <w:t>relative comparisons across many countri</w:t>
      </w:r>
      <w:r w:rsidRPr="00917064">
        <w:rPr>
          <w:rFonts w:ascii="Times New Roman" w:hAnsi="Times New Roman" w:cs="Times New Roman"/>
          <w:sz w:val="24"/>
          <w:szCs w:val="24"/>
          <w:lang w:val="en-US"/>
        </w:rPr>
        <w:t>es</w:t>
      </w:r>
      <w:r w:rsidR="00FF040F" w:rsidRPr="00917064">
        <w:rPr>
          <w:rFonts w:ascii="Times New Roman" w:hAnsi="Times New Roman" w:cs="Times New Roman"/>
          <w:sz w:val="24"/>
          <w:szCs w:val="24"/>
          <w:lang w:val="en-US"/>
        </w:rPr>
        <w:t xml:space="preserve"> according to income levels</w:t>
      </w:r>
      <w:r w:rsidRPr="00917064">
        <w:rPr>
          <w:rFonts w:ascii="Times New Roman" w:hAnsi="Times New Roman" w:cs="Times New Roman"/>
          <w:sz w:val="24"/>
          <w:szCs w:val="24"/>
          <w:lang w:val="en-US"/>
        </w:rPr>
        <w:t xml:space="preserve">. The paper aimed at evaluating the reason why </w:t>
      </w:r>
      <w:r w:rsidRPr="00917064">
        <w:rPr>
          <w:rFonts w:ascii="Times New Roman" w:hAnsi="Times New Roman" w:cs="Times New Roman"/>
          <w:sz w:val="24"/>
          <w:szCs w:val="24"/>
        </w:rPr>
        <w:t xml:space="preserve">close to half a billion of the population had been pushed to the poverty line as per the 2005 revision of the purchasing power parity (PPP) exchange rates. </w:t>
      </w:r>
    </w:p>
    <w:p w:rsidR="005D2377" w:rsidRPr="00917064" w:rsidRDefault="00170D66" w:rsidP="00917064">
      <w:pPr>
        <w:spacing w:line="480" w:lineRule="auto"/>
        <w:ind w:firstLine="720"/>
        <w:jc w:val="both"/>
        <w:rPr>
          <w:rFonts w:ascii="Times New Roman" w:hAnsi="Times New Roman" w:cs="Times New Roman"/>
          <w:sz w:val="24"/>
          <w:szCs w:val="24"/>
          <w:lang w:val="en-US"/>
        </w:rPr>
      </w:pPr>
      <w:r w:rsidRPr="00917064">
        <w:rPr>
          <w:rFonts w:ascii="Times New Roman" w:hAnsi="Times New Roman" w:cs="Times New Roman"/>
          <w:sz w:val="24"/>
          <w:szCs w:val="24"/>
        </w:rPr>
        <w:t>The paper was organized</w:t>
      </w:r>
      <w:r w:rsidRPr="00917064">
        <w:rPr>
          <w:rFonts w:ascii="Times New Roman" w:hAnsi="Times New Roman" w:cs="Times New Roman"/>
          <w:sz w:val="24"/>
          <w:szCs w:val="24"/>
        </w:rPr>
        <w:t xml:space="preserve"> into </w:t>
      </w:r>
      <w:r w:rsidR="00AA24C9" w:rsidRPr="00917064">
        <w:rPr>
          <w:rFonts w:ascii="Times New Roman" w:hAnsi="Times New Roman" w:cs="Times New Roman"/>
          <w:sz w:val="24"/>
          <w:szCs w:val="24"/>
        </w:rPr>
        <w:t>six</w:t>
      </w:r>
      <w:r w:rsidRPr="00917064">
        <w:rPr>
          <w:rFonts w:ascii="Times New Roman" w:hAnsi="Times New Roman" w:cs="Times New Roman"/>
          <w:sz w:val="24"/>
          <w:szCs w:val="24"/>
        </w:rPr>
        <w:t xml:space="preserve"> different sections with different roles. Part I of the article is an analysis of global poverty about global inequalities. Section II</w:t>
      </w:r>
      <w:r w:rsidR="00AA24C9" w:rsidRPr="00917064">
        <w:rPr>
          <w:rFonts w:ascii="Times New Roman" w:hAnsi="Times New Roman" w:cs="Times New Roman"/>
          <w:sz w:val="24"/>
          <w:szCs w:val="24"/>
        </w:rPr>
        <w:t>I</w:t>
      </w:r>
      <w:r w:rsidRPr="00917064">
        <w:rPr>
          <w:rFonts w:ascii="Times New Roman" w:hAnsi="Times New Roman" w:cs="Times New Roman"/>
          <w:sz w:val="24"/>
          <w:szCs w:val="24"/>
        </w:rPr>
        <w:t xml:space="preserve"> discusses </w:t>
      </w:r>
      <w:r w:rsidR="00AA24C9" w:rsidRPr="00917064">
        <w:rPr>
          <w:rFonts w:ascii="Times New Roman" w:hAnsi="Times New Roman" w:cs="Times New Roman"/>
          <w:sz w:val="24"/>
          <w:szCs w:val="24"/>
        </w:rPr>
        <w:t xml:space="preserve">the poverty line as the primary argument of the paper. The paper goes on up to section VI, which covers the summary of the global poverty issues, as well as giving speculation of the international systems of income and poverty levels. The study employs the use of time series models and regression </w:t>
      </w:r>
      <w:r w:rsidR="00D958D5" w:rsidRPr="00917064">
        <w:rPr>
          <w:rFonts w:ascii="Times New Roman" w:hAnsi="Times New Roman" w:cs="Times New Roman"/>
          <w:sz w:val="24"/>
          <w:szCs w:val="24"/>
        </w:rPr>
        <w:t>modelling</w:t>
      </w:r>
      <w:bookmarkStart w:id="0" w:name="_GoBack"/>
      <w:bookmarkEnd w:id="0"/>
      <w:r w:rsidR="00AA24C9" w:rsidRPr="00917064">
        <w:rPr>
          <w:rFonts w:ascii="Times New Roman" w:hAnsi="Times New Roman" w:cs="Times New Roman"/>
          <w:sz w:val="24"/>
          <w:szCs w:val="24"/>
        </w:rPr>
        <w:t xml:space="preserve"> to </w:t>
      </w:r>
      <w:r w:rsidR="00D958D5" w:rsidRPr="00917064">
        <w:rPr>
          <w:rFonts w:ascii="Times New Roman" w:hAnsi="Times New Roman" w:cs="Times New Roman"/>
          <w:sz w:val="24"/>
          <w:szCs w:val="24"/>
        </w:rPr>
        <w:t>analyse</w:t>
      </w:r>
      <w:r w:rsidR="00AA24C9" w:rsidRPr="00917064">
        <w:rPr>
          <w:rFonts w:ascii="Times New Roman" w:hAnsi="Times New Roman" w:cs="Times New Roman"/>
          <w:sz w:val="24"/>
          <w:szCs w:val="24"/>
        </w:rPr>
        <w:t xml:space="preserve"> and interpret the data used for this study. The study emphasizes on the issues related to the measurement of real incomes among different nations and making comparisons.  The study, from its analysis of findings, concludes that </w:t>
      </w:r>
      <w:r w:rsidR="00FF040F" w:rsidRPr="00917064">
        <w:rPr>
          <w:rFonts w:ascii="Times New Roman" w:hAnsi="Times New Roman" w:cs="Times New Roman"/>
          <w:sz w:val="24"/>
          <w:szCs w:val="24"/>
        </w:rPr>
        <w:t>the 50% increase in the number of poverty cases as per the 20005 PPP had no association with the revision of ICP globally.</w:t>
      </w:r>
    </w:p>
    <w:sectPr w:rsidR="005D2377" w:rsidRPr="00917064" w:rsidSect="00D958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D66" w:rsidRDefault="00170D66">
      <w:pPr>
        <w:spacing w:after="0" w:line="240" w:lineRule="auto"/>
      </w:pPr>
      <w:r>
        <w:separator/>
      </w:r>
    </w:p>
  </w:endnote>
  <w:endnote w:type="continuationSeparator" w:id="0">
    <w:p w:rsidR="00170D66" w:rsidRDefault="00170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D66" w:rsidRDefault="00170D66">
      <w:pPr>
        <w:spacing w:after="0" w:line="240" w:lineRule="auto"/>
      </w:pPr>
      <w:r>
        <w:separator/>
      </w:r>
    </w:p>
  </w:footnote>
  <w:footnote w:type="continuationSeparator" w:id="0">
    <w:p w:rsidR="00170D66" w:rsidRDefault="00170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064" w:rsidRDefault="00D958D5" w:rsidP="00D958D5">
    <w:pPr>
      <w:pStyle w:val="Header"/>
    </w:pPr>
    <w:r w:rsidRPr="00D958D5">
      <w:rPr>
        <w:rFonts w:ascii="Times New Roman" w:hAnsi="Times New Roman" w:cs="Times New Roman"/>
        <w:sz w:val="24"/>
        <w:szCs w:val="24"/>
      </w:rPr>
      <w:t>MEASUREMENT OF WORLD POVERTY</w:t>
    </w:r>
    <w:r>
      <w:t xml:space="preserve"> </w:t>
    </w:r>
    <w:sdt>
      <w:sdtPr>
        <w:id w:val="-1022170433"/>
        <w:docPartObj>
          <w:docPartGallery w:val="Page Numbers (Top of Page)"/>
          <w:docPartUnique/>
        </w:docPartObj>
      </w:sdtPr>
      <w:sdtEndPr>
        <w:rPr>
          <w:noProof/>
        </w:rPr>
      </w:sdtEndPr>
      <w:sdtContent>
        <w:r>
          <w:t xml:space="preserve">                                                                                                 </w:t>
        </w:r>
        <w:r w:rsidR="00170D66">
          <w:fldChar w:fldCharType="begin"/>
        </w:r>
        <w:r w:rsidR="00170D66">
          <w:instrText xml:space="preserve"> PAGE   \* MERGEFORMAT </w:instrText>
        </w:r>
        <w:r w:rsidR="00170D66">
          <w:fldChar w:fldCharType="separate"/>
        </w:r>
        <w:r>
          <w:rPr>
            <w:noProof/>
          </w:rPr>
          <w:t>2</w:t>
        </w:r>
        <w:r w:rsidR="00170D66">
          <w:rPr>
            <w:noProof/>
          </w:rPr>
          <w:fldChar w:fldCharType="end"/>
        </w:r>
      </w:sdtContent>
    </w:sdt>
  </w:p>
  <w:p w:rsidR="00917064" w:rsidRDefault="00917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8D5" w:rsidRDefault="00D958D5">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377"/>
    <w:rsid w:val="00140654"/>
    <w:rsid w:val="00170D66"/>
    <w:rsid w:val="0036272E"/>
    <w:rsid w:val="00597D1F"/>
    <w:rsid w:val="005D2377"/>
    <w:rsid w:val="00917064"/>
    <w:rsid w:val="00AA24C9"/>
    <w:rsid w:val="00AE24C8"/>
    <w:rsid w:val="00D958D5"/>
    <w:rsid w:val="00FF0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625C4"/>
  <w15:chartTrackingRefBased/>
  <w15:docId w15:val="{2B5A4A19-E862-403C-9A40-CDA0B76C3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06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0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064"/>
    <w:rPr>
      <w:lang w:val="en-GB"/>
    </w:rPr>
  </w:style>
  <w:style w:type="paragraph" w:styleId="Footer">
    <w:name w:val="footer"/>
    <w:basedOn w:val="Normal"/>
    <w:link w:val="FooterChar"/>
    <w:uiPriority w:val="99"/>
    <w:unhideWhenUsed/>
    <w:rsid w:val="009170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06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OTIATO</dc:creator>
  <cp:lastModifiedBy>BENEDICT001</cp:lastModifiedBy>
  <cp:revision>2</cp:revision>
  <dcterms:created xsi:type="dcterms:W3CDTF">2020-04-26T13:51:00Z</dcterms:created>
  <dcterms:modified xsi:type="dcterms:W3CDTF">2020-04-26T13:51:00Z</dcterms:modified>
</cp:coreProperties>
</file>